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E355" w14:textId="72634761" w:rsidR="008C5568" w:rsidRDefault="005818B4" w:rsidP="005818B4">
      <w:pPr>
        <w:rPr>
          <w:rFonts w:ascii="Century Gothic" w:hAnsi="Century Gothic"/>
          <w:b/>
          <w:bCs/>
          <w:sz w:val="72"/>
          <w:szCs w:val="72"/>
        </w:rPr>
      </w:pPr>
      <w:r w:rsidRPr="005818B4">
        <w:rPr>
          <w:rFonts w:ascii="Century Gothic" w:hAnsi="Century Gothic"/>
          <w:b/>
          <w:bCs/>
          <w:noProof/>
          <w:color w:val="8DD873" w:themeColor="accent6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D248A" wp14:editId="08F4BDB8">
                <wp:simplePos x="0" y="0"/>
                <wp:positionH relativeFrom="column">
                  <wp:posOffset>-347345</wp:posOffset>
                </wp:positionH>
                <wp:positionV relativeFrom="paragraph">
                  <wp:posOffset>708025</wp:posOffset>
                </wp:positionV>
                <wp:extent cx="6457950" cy="19050"/>
                <wp:effectExtent l="19050" t="19050" r="19050" b="19050"/>
                <wp:wrapNone/>
                <wp:docPr id="1286002706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3087" id="Rechte verbindingslijn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55.75pt" to="481.1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" strokecolor="#8dd873 [1945]" strokeweight="3pt">
                <v:stroke joinstyle="miter"/>
              </v:line>
            </w:pict>
          </mc:Fallback>
        </mc:AlternateContent>
      </w:r>
      <w:r w:rsidR="00F46B35" w:rsidRPr="005818B4">
        <w:rPr>
          <w:rFonts w:ascii="Century Gothic" w:hAnsi="Century Gothi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E04D" wp14:editId="1DB6317F">
                <wp:simplePos x="0" y="0"/>
                <wp:positionH relativeFrom="column">
                  <wp:posOffset>4236085</wp:posOffset>
                </wp:positionH>
                <wp:positionV relativeFrom="paragraph">
                  <wp:posOffset>-526415</wp:posOffset>
                </wp:positionV>
                <wp:extent cx="1920240" cy="1196340"/>
                <wp:effectExtent l="0" t="0" r="3810" b="3810"/>
                <wp:wrapNone/>
                <wp:docPr id="167941128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196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816FF" w14:textId="53041AEE" w:rsidR="00F46B35" w:rsidRDefault="00F46B35" w:rsidP="00F46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9F327" wp14:editId="4A41FF13">
                                  <wp:extent cx="1601251" cy="1021080"/>
                                  <wp:effectExtent l="0" t="0" r="0" b="7620"/>
                                  <wp:docPr id="459644392" name="Afbeelding 1" descr="Afbeelding met tekst, Lettertype, Graphics, grafische vormgeving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9644392" name="Afbeelding 1" descr="Afbeelding met tekst, Lettertype, Graphics, grafische vormgeving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265" cy="1022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E04D" id="Rechthoek 2" o:spid="_x0000_s1026" style="position:absolute;margin-left:333.55pt;margin-top:-41.45pt;width:151.2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" fillcolor="white [3201]" stroked="f" strokeweight="1pt">
                <v:textbox>
                  <w:txbxContent>
                    <w:p w14:paraId="55D816FF" w14:textId="53041AEE" w:rsidR="00F46B35" w:rsidRDefault="00F46B35" w:rsidP="00F46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89F327" wp14:editId="4A41FF13">
                            <wp:extent cx="1601251" cy="1021080"/>
                            <wp:effectExtent l="0" t="0" r="0" b="7620"/>
                            <wp:docPr id="459644392" name="Afbeelding 1" descr="Afbeelding met tekst, Lettertype, Graphics, grafische vormgeving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9644392" name="Afbeelding 1" descr="Afbeelding met tekst, Lettertype, Graphics, grafische vormgeving&#10;&#10;Automatisch gegenereerde beschrijvi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3265" cy="1022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AB2ACF">
        <w:rPr>
          <w:rFonts w:ascii="Century Gothic" w:hAnsi="Century Gothic"/>
          <w:b/>
          <w:bCs/>
          <w:sz w:val="72"/>
          <w:szCs w:val="72"/>
        </w:rPr>
        <w:t>verslag</w:t>
      </w:r>
    </w:p>
    <w:p w14:paraId="49D5F57B" w14:textId="097DFDC6" w:rsidR="005818B4" w:rsidRDefault="005818B4" w:rsidP="005818B4">
      <w:pPr>
        <w:rPr>
          <w:rFonts w:ascii="Century Gothic" w:hAnsi="Century Gothic"/>
          <w:b/>
          <w:bCs/>
          <w:sz w:val="28"/>
          <w:szCs w:val="28"/>
        </w:rPr>
      </w:pPr>
    </w:p>
    <w:p w14:paraId="23922FC4" w14:textId="3F4DA7F9" w:rsidR="0080716F" w:rsidRPr="00AB2ACF" w:rsidRDefault="005818B4" w:rsidP="00AB2ACF">
      <w:r>
        <w:rPr>
          <w:rFonts w:ascii="Century Gothic" w:hAnsi="Century Gothic"/>
          <w:b/>
          <w:bCs/>
          <w:sz w:val="28"/>
          <w:szCs w:val="28"/>
        </w:rPr>
        <w:t xml:space="preserve">DATUM: 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5818B4">
        <w:rPr>
          <w:rFonts w:ascii="Century Gothic" w:hAnsi="Century Gothic"/>
          <w:sz w:val="28"/>
          <w:szCs w:val="28"/>
        </w:rPr>
        <w:t xml:space="preserve">woensdag </w:t>
      </w:r>
      <w:r w:rsidR="0069240B">
        <w:rPr>
          <w:rFonts w:ascii="Century Gothic" w:hAnsi="Century Gothic"/>
          <w:sz w:val="28"/>
          <w:szCs w:val="28"/>
        </w:rPr>
        <w:t>1</w:t>
      </w:r>
      <w:r w:rsidR="00E50238">
        <w:rPr>
          <w:rFonts w:ascii="Century Gothic" w:hAnsi="Century Gothic"/>
          <w:sz w:val="28"/>
          <w:szCs w:val="28"/>
        </w:rPr>
        <w:t>2 maart</w:t>
      </w:r>
      <w:r>
        <w:rPr>
          <w:rFonts w:ascii="Century Gothic" w:hAnsi="Century Gothic"/>
          <w:b/>
          <w:bCs/>
          <w:sz w:val="28"/>
          <w:szCs w:val="28"/>
        </w:rPr>
        <w:br/>
      </w:r>
      <w:r>
        <w:rPr>
          <w:rFonts w:ascii="Century Gothic" w:hAnsi="Century Gothic"/>
          <w:b/>
          <w:bCs/>
          <w:sz w:val="28"/>
          <w:szCs w:val="28"/>
        </w:rPr>
        <w:br/>
      </w:r>
      <w:r w:rsidR="00AB2ACF">
        <w:rPr>
          <w:rFonts w:ascii="Century Gothic" w:hAnsi="Century Gothic"/>
          <w:b/>
          <w:bCs/>
          <w:sz w:val="28"/>
          <w:szCs w:val="28"/>
        </w:rPr>
        <w:t>AANWEZIGEN</w:t>
      </w:r>
      <w:r>
        <w:rPr>
          <w:rFonts w:ascii="Century Gothic" w:hAnsi="Century Gothic"/>
          <w:b/>
          <w:bCs/>
          <w:sz w:val="28"/>
          <w:szCs w:val="28"/>
        </w:rPr>
        <w:t xml:space="preserve">: 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AB2ACF">
        <w:t>Benjamin</w:t>
      </w:r>
      <w:r w:rsidR="00893E5A">
        <w:t xml:space="preserve"> Sabwisa </w:t>
      </w:r>
      <w:r w:rsidR="00AB2ACF">
        <w:t>(Chiro Zuun), Robin</w:t>
      </w:r>
      <w:r w:rsidR="00893E5A">
        <w:t xml:space="preserve"> Oger</w:t>
      </w:r>
      <w:r w:rsidR="00AB2ACF">
        <w:t xml:space="preserve">, </w:t>
      </w:r>
      <w:r w:rsidR="00893E5A">
        <w:t xml:space="preserve">Jesse Molenschot </w:t>
      </w:r>
      <w:r w:rsidR="00AB2ACF">
        <w:t>(Chiro Snoopy), Kimberly</w:t>
      </w:r>
      <w:r w:rsidR="00893E5A">
        <w:t xml:space="preserve"> Detobel</w:t>
      </w:r>
      <w:r w:rsidR="00AB2ACF">
        <w:t>, Nathan</w:t>
      </w:r>
      <w:r w:rsidR="00893E5A">
        <w:t xml:space="preserve"> Vandevoorde</w:t>
      </w:r>
      <w:r w:rsidR="00AB2ACF">
        <w:t>, Erica</w:t>
      </w:r>
      <w:r w:rsidR="00893E5A">
        <w:t xml:space="preserve"> Agneessens</w:t>
      </w:r>
      <w:r w:rsidR="00AB2ACF">
        <w:t xml:space="preserve"> ( Chiro Negenmanneke), Dora</w:t>
      </w:r>
      <w:r w:rsidR="00893E5A">
        <w:t xml:space="preserve"> Timmermans, Jolien De Backer, Shanya van Hee</w:t>
      </w:r>
      <w:r w:rsidR="00AB2ACF">
        <w:t xml:space="preserve"> (KLJ Vlezenbeek meisjes), </w:t>
      </w:r>
      <w:r w:rsidR="00893E5A">
        <w:t>Daan Keymolen</w:t>
      </w:r>
      <w:r w:rsidR="00AB2ACF">
        <w:t xml:space="preserve"> (KLJ Vlezenbeek jongens)</w:t>
      </w:r>
      <w:r w:rsidR="00893E5A">
        <w:t>, An Speeckaert (schepen voor jeugd), Sofie Heymans (jeugddienst)</w:t>
      </w:r>
    </w:p>
    <w:p w14:paraId="2B00C28D" w14:textId="77777777" w:rsidR="005818B4" w:rsidRPr="0080716F" w:rsidRDefault="005818B4" w:rsidP="005818B4">
      <w:pPr>
        <w:pStyle w:val="Lijstalinea"/>
        <w:ind w:left="1080"/>
        <w:rPr>
          <w:rFonts w:ascii="Century Gothic" w:hAnsi="Century Gothic"/>
          <w:b/>
          <w:bCs/>
        </w:rPr>
      </w:pPr>
    </w:p>
    <w:p w14:paraId="77D9EFBD" w14:textId="629529EF" w:rsidR="003E3D33" w:rsidRPr="005A62B5" w:rsidRDefault="0069240B" w:rsidP="0069240B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 w:rsidRPr="005A62B5">
        <w:rPr>
          <w:rFonts w:ascii="Century Gothic" w:hAnsi="Century Gothic"/>
          <w:b/>
          <w:bCs/>
          <w:sz w:val="20"/>
          <w:szCs w:val="20"/>
        </w:rPr>
        <w:t>V</w:t>
      </w:r>
      <w:r w:rsidR="00FA2338" w:rsidRPr="005A62B5">
        <w:rPr>
          <w:rFonts w:ascii="Century Gothic" w:hAnsi="Century Gothic"/>
          <w:b/>
          <w:bCs/>
          <w:sz w:val="20"/>
          <w:szCs w:val="20"/>
        </w:rPr>
        <w:t xml:space="preserve">oorstelling buurtwerking Negenmanneke door </w:t>
      </w:r>
      <w:proofErr w:type="spellStart"/>
      <w:r w:rsidR="00FA2338" w:rsidRPr="005A62B5">
        <w:rPr>
          <w:rFonts w:ascii="Century Gothic" w:hAnsi="Century Gothic"/>
          <w:b/>
          <w:bCs/>
          <w:sz w:val="20"/>
          <w:szCs w:val="20"/>
        </w:rPr>
        <w:t>Thaïssa</w:t>
      </w:r>
      <w:proofErr w:type="spellEnd"/>
      <w:r w:rsidR="00FA2338" w:rsidRPr="005A62B5">
        <w:rPr>
          <w:rFonts w:ascii="Century Gothic" w:hAnsi="Century Gothic"/>
          <w:b/>
          <w:bCs/>
          <w:sz w:val="20"/>
          <w:szCs w:val="20"/>
        </w:rPr>
        <w:t xml:space="preserve"> (buurtwerker)</w:t>
      </w:r>
    </w:p>
    <w:p w14:paraId="257B1DA6" w14:textId="7ED5F271" w:rsidR="005A62B5" w:rsidRPr="005A62B5" w:rsidRDefault="005A62B5" w:rsidP="005A62B5">
      <w:pPr>
        <w:pStyle w:val="Lijstalinea"/>
        <w:rPr>
          <w:rFonts w:ascii="Century Gothic" w:hAnsi="Century Gothic"/>
          <w:sz w:val="20"/>
          <w:szCs w:val="20"/>
        </w:rPr>
      </w:pPr>
      <w:proofErr w:type="spellStart"/>
      <w:r w:rsidRPr="005A62B5">
        <w:rPr>
          <w:rFonts w:ascii="Century Gothic" w:hAnsi="Century Gothic"/>
          <w:sz w:val="20"/>
          <w:szCs w:val="20"/>
        </w:rPr>
        <w:t>Thaïssa</w:t>
      </w:r>
      <w:proofErr w:type="spellEnd"/>
      <w:r w:rsidRPr="005A62B5">
        <w:rPr>
          <w:rFonts w:ascii="Century Gothic" w:hAnsi="Century Gothic"/>
          <w:sz w:val="20"/>
          <w:szCs w:val="20"/>
        </w:rPr>
        <w:t xml:space="preserve"> stelt de buurtwerking voor. In Negenmanneke- Zuun werd een nieuwe buurtwerking opgestart. De buurtwerking is gehuisvest in het gebouw naast het dienstencentrum (Sint Stevensstraat</w:t>
      </w:r>
      <w:r w:rsidR="00D35D4F">
        <w:rPr>
          <w:rFonts w:ascii="Century Gothic" w:hAnsi="Century Gothic"/>
          <w:sz w:val="20"/>
          <w:szCs w:val="20"/>
        </w:rPr>
        <w:t xml:space="preserve"> 62</w:t>
      </w:r>
      <w:r w:rsidRPr="005A62B5">
        <w:rPr>
          <w:rFonts w:ascii="Century Gothic" w:hAnsi="Century Gothic"/>
          <w:sz w:val="20"/>
          <w:szCs w:val="20"/>
        </w:rPr>
        <w:t>), waar vroeger de bibliotheek was.</w:t>
      </w:r>
    </w:p>
    <w:p w14:paraId="537D3945" w14:textId="0399EB8E" w:rsidR="005A62B5" w:rsidRPr="005A62B5" w:rsidRDefault="005A62B5" w:rsidP="005A62B5">
      <w:pPr>
        <w:pStyle w:val="Lijstalinea"/>
        <w:rPr>
          <w:rFonts w:ascii="Century Gothic" w:hAnsi="Century Gothic"/>
          <w:sz w:val="20"/>
          <w:szCs w:val="20"/>
        </w:rPr>
      </w:pPr>
    </w:p>
    <w:p w14:paraId="4A0B0BA0" w14:textId="78F1F01A" w:rsidR="005A62B5" w:rsidRPr="005A62B5" w:rsidRDefault="005A62B5" w:rsidP="005A62B5">
      <w:pPr>
        <w:pStyle w:val="Lijstalinea"/>
        <w:rPr>
          <w:rFonts w:ascii="Century Gothic" w:hAnsi="Century Gothic"/>
          <w:sz w:val="20"/>
          <w:szCs w:val="20"/>
        </w:rPr>
      </w:pPr>
      <w:r w:rsidRPr="005A62B5">
        <w:rPr>
          <w:rFonts w:ascii="Century Gothic" w:hAnsi="Century Gothic"/>
          <w:sz w:val="20"/>
          <w:szCs w:val="20"/>
        </w:rPr>
        <w:t xml:space="preserve">Om zicht te krijgen op de jongeren van Negenmanneke en Zuun werd en hun noden werd een bevraging opgemaakt. </w:t>
      </w:r>
    </w:p>
    <w:p w14:paraId="50A9CABE" w14:textId="42C257E4" w:rsidR="005A62B5" w:rsidRPr="005A62B5" w:rsidRDefault="005A62B5" w:rsidP="005A62B5">
      <w:pPr>
        <w:pStyle w:val="Lijstalinea"/>
        <w:rPr>
          <w:rFonts w:ascii="Century Gothic" w:hAnsi="Century Gothic"/>
          <w:sz w:val="20"/>
          <w:szCs w:val="20"/>
        </w:rPr>
      </w:pPr>
      <w:hyperlink r:id="rId7" w:history="1">
        <w:r w:rsidRPr="005A62B5">
          <w:rPr>
            <w:rStyle w:val="Hyperlink"/>
            <w:rFonts w:ascii="Century Gothic" w:hAnsi="Century Gothic"/>
            <w:sz w:val="20"/>
            <w:szCs w:val="20"/>
          </w:rPr>
          <w:t>https://forms.office.</w:t>
        </w:r>
        <w:r w:rsidRPr="005A62B5">
          <w:rPr>
            <w:rStyle w:val="Hyperlink"/>
            <w:rFonts w:ascii="Century Gothic" w:hAnsi="Century Gothic"/>
            <w:sz w:val="20"/>
            <w:szCs w:val="20"/>
          </w:rPr>
          <w:t>com/e/RC1cb6zb0a?origin=lprLink</w:t>
        </w:r>
      </w:hyperlink>
    </w:p>
    <w:p w14:paraId="5879843B" w14:textId="77777777" w:rsidR="005A62B5" w:rsidRPr="005A62B5" w:rsidRDefault="005A62B5" w:rsidP="00AB2ACF">
      <w:pPr>
        <w:pStyle w:val="Lijstalinea"/>
        <w:rPr>
          <w:rFonts w:ascii="Century Gothic" w:hAnsi="Century Gothic"/>
          <w:sz w:val="20"/>
          <w:szCs w:val="20"/>
        </w:rPr>
      </w:pPr>
    </w:p>
    <w:p w14:paraId="1970CDFE" w14:textId="673E34B9" w:rsidR="004F77E8" w:rsidRPr="005A62B5" w:rsidRDefault="004F77E8" w:rsidP="00AB2ACF">
      <w:pPr>
        <w:pStyle w:val="Lijstalinea"/>
        <w:rPr>
          <w:rFonts w:ascii="Century Gothic" w:hAnsi="Century Gothic"/>
          <w:sz w:val="20"/>
          <w:szCs w:val="20"/>
        </w:rPr>
      </w:pPr>
      <w:r w:rsidRPr="005A62B5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94ACF" wp14:editId="51B226AE">
                <wp:simplePos x="0" y="0"/>
                <wp:positionH relativeFrom="column">
                  <wp:posOffset>410845</wp:posOffset>
                </wp:positionH>
                <wp:positionV relativeFrom="paragraph">
                  <wp:posOffset>85725</wp:posOffset>
                </wp:positionV>
                <wp:extent cx="472440" cy="419100"/>
                <wp:effectExtent l="0" t="0" r="3810" b="0"/>
                <wp:wrapNone/>
                <wp:docPr id="173110456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CFAA8" w14:textId="1B604BB9" w:rsidR="004F77E8" w:rsidRDefault="004F77E8" w:rsidP="004F77E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45C143" wp14:editId="2A5907B8">
                                  <wp:extent cx="297180" cy="289560"/>
                                  <wp:effectExtent l="0" t="0" r="7620" b="0"/>
                                  <wp:docPr id="1" name="Afbeelding 1" descr="To do Icons &amp; Symbo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 do Icons &amp; Symbo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94ACF" id="Rechthoek 5" o:spid="_x0000_s1027" style="position:absolute;left:0;text-align:left;margin-left:32.35pt;margin-top:6.75pt;width:37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" fillcolor="white [3201]" stroked="f" strokeweight="1pt">
                <v:textbox>
                  <w:txbxContent>
                    <w:p w14:paraId="07ECFAA8" w14:textId="1B604BB9" w:rsidR="004F77E8" w:rsidRDefault="004F77E8" w:rsidP="004F77E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45C143" wp14:editId="2A5907B8">
                            <wp:extent cx="297180" cy="289560"/>
                            <wp:effectExtent l="0" t="0" r="7620" b="0"/>
                            <wp:docPr id="1" name="Afbeelding 1" descr="To do Icons &amp; Symbo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 do Icons &amp; Symbo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Pr="005A62B5">
        <w:rPr>
          <w:rFonts w:ascii="Century Gothic" w:hAnsi="Century Gothic"/>
          <w:sz w:val="20"/>
          <w:szCs w:val="20"/>
        </w:rPr>
        <w:tab/>
      </w:r>
      <w:r w:rsidRPr="005A62B5">
        <w:rPr>
          <w:rFonts w:ascii="Century Gothic" w:hAnsi="Century Gothic"/>
          <w:sz w:val="20"/>
          <w:szCs w:val="20"/>
        </w:rPr>
        <w:tab/>
      </w:r>
    </w:p>
    <w:p w14:paraId="66AF99C6" w14:textId="6C8B1DE9" w:rsidR="004F77E8" w:rsidRPr="005A62B5" w:rsidRDefault="005A62B5" w:rsidP="004F77E8">
      <w:pPr>
        <w:pStyle w:val="Lijstalinea"/>
        <w:ind w:firstLine="696"/>
        <w:rPr>
          <w:rFonts w:ascii="Century Gothic" w:hAnsi="Century Gothic"/>
          <w:color w:val="215E99" w:themeColor="text2" w:themeTint="BF"/>
          <w:sz w:val="20"/>
          <w:szCs w:val="20"/>
        </w:rPr>
      </w:pPr>
      <w:r w:rsidRPr="005A62B5">
        <w:rPr>
          <w:rFonts w:ascii="Century Gothic" w:hAnsi="Century Gothic"/>
          <w:color w:val="215E99" w:themeColor="text2" w:themeTint="BF"/>
          <w:sz w:val="20"/>
          <w:szCs w:val="20"/>
        </w:rPr>
        <w:t xml:space="preserve">Chiro Zuun en Chiro Negenmanneke: vragen aan leiding en leden om </w:t>
      </w:r>
    </w:p>
    <w:p w14:paraId="2564E6A7" w14:textId="79416278" w:rsidR="005A62B5" w:rsidRPr="005A62B5" w:rsidRDefault="005A62B5" w:rsidP="004F77E8">
      <w:pPr>
        <w:pStyle w:val="Lijstalinea"/>
        <w:ind w:firstLine="696"/>
        <w:rPr>
          <w:rFonts w:ascii="Century Gothic" w:hAnsi="Century Gothic"/>
          <w:color w:val="215E99" w:themeColor="text2" w:themeTint="BF"/>
          <w:sz w:val="20"/>
          <w:szCs w:val="20"/>
        </w:rPr>
      </w:pPr>
      <w:r w:rsidRPr="005A62B5">
        <w:rPr>
          <w:rFonts w:ascii="Century Gothic" w:hAnsi="Century Gothic"/>
          <w:color w:val="215E99" w:themeColor="text2" w:themeTint="BF"/>
          <w:sz w:val="20"/>
          <w:szCs w:val="20"/>
        </w:rPr>
        <w:t xml:space="preserve">De bevraging in te vullen. </w:t>
      </w:r>
    </w:p>
    <w:p w14:paraId="7765ACB5" w14:textId="7D0C2318" w:rsidR="004F77E8" w:rsidRPr="00D35D4F" w:rsidRDefault="004F77E8" w:rsidP="00D35D4F">
      <w:pPr>
        <w:pStyle w:val="Lijstalinea"/>
        <w:rPr>
          <w:rFonts w:ascii="Century Gothic" w:hAnsi="Century Gothic"/>
          <w:sz w:val="20"/>
          <w:szCs w:val="20"/>
        </w:rPr>
      </w:pPr>
      <w:r w:rsidRPr="005A62B5">
        <w:rPr>
          <w:rFonts w:ascii="Century Gothic" w:hAnsi="Century Gothic"/>
          <w:sz w:val="20"/>
          <w:szCs w:val="20"/>
        </w:rPr>
        <w:tab/>
      </w:r>
      <w:r w:rsidRPr="005A62B5">
        <w:rPr>
          <w:rFonts w:ascii="Century Gothic" w:hAnsi="Century Gothic"/>
          <w:sz w:val="20"/>
          <w:szCs w:val="20"/>
        </w:rPr>
        <w:tab/>
      </w:r>
    </w:p>
    <w:p w14:paraId="0DF319AC" w14:textId="77777777" w:rsidR="004F77E8" w:rsidRPr="005A62B5" w:rsidRDefault="004F77E8" w:rsidP="00AB2ACF">
      <w:pPr>
        <w:pStyle w:val="Lijstalinea"/>
        <w:rPr>
          <w:rFonts w:ascii="Century Gothic" w:hAnsi="Century Gothic"/>
          <w:b/>
          <w:bCs/>
        </w:rPr>
      </w:pPr>
    </w:p>
    <w:p w14:paraId="09568708" w14:textId="77777777" w:rsidR="0069240B" w:rsidRPr="00D35D4F" w:rsidRDefault="0069240B" w:rsidP="0069240B">
      <w:pPr>
        <w:pStyle w:val="Lijstalinea"/>
        <w:rPr>
          <w:rFonts w:ascii="Century Gothic" w:hAnsi="Century Gothic"/>
          <w:b/>
          <w:bCs/>
          <w:sz w:val="20"/>
          <w:szCs w:val="20"/>
        </w:rPr>
      </w:pPr>
    </w:p>
    <w:p w14:paraId="0B62814D" w14:textId="05B0EC80" w:rsidR="00E03DBC" w:rsidRPr="00E03DBC" w:rsidRDefault="005A62B5" w:rsidP="005A62B5">
      <w:pPr>
        <w:pStyle w:val="Lijstalinea"/>
        <w:numPr>
          <w:ilvl w:val="0"/>
          <w:numId w:val="2"/>
        </w:numPr>
        <w:rPr>
          <w:rFonts w:ascii="Century Gothic" w:hAnsi="Century Gothic"/>
        </w:rPr>
      </w:pPr>
      <w:r w:rsidRPr="00D35D4F">
        <w:rPr>
          <w:rFonts w:ascii="Century Gothic" w:hAnsi="Century Gothic"/>
          <w:b/>
          <w:bCs/>
          <w:sz w:val="20"/>
          <w:szCs w:val="20"/>
        </w:rPr>
        <w:t xml:space="preserve">Afwerken advies uitbreiden </w:t>
      </w:r>
      <w:proofErr w:type="spellStart"/>
      <w:r w:rsidRPr="00D35D4F">
        <w:rPr>
          <w:rFonts w:ascii="Century Gothic" w:hAnsi="Century Gothic"/>
          <w:b/>
          <w:bCs/>
          <w:sz w:val="20"/>
          <w:szCs w:val="20"/>
        </w:rPr>
        <w:t>UiTPASregio</w:t>
      </w:r>
      <w:proofErr w:type="spellEnd"/>
      <w:r w:rsidR="00AB2ACF" w:rsidRPr="005A62B5">
        <w:rPr>
          <w:rFonts w:ascii="Century Gothic" w:hAnsi="Century Gothic"/>
          <w:b/>
          <w:bCs/>
        </w:rPr>
        <w:br/>
      </w:r>
      <w:r>
        <w:rPr>
          <w:rFonts w:ascii="Century Gothic" w:hAnsi="Century Gothic"/>
          <w:sz w:val="20"/>
          <w:szCs w:val="20"/>
        </w:rPr>
        <w:t>Het ontwerp van advies werd overlopen en unaniem goed bevonden.</w:t>
      </w:r>
    </w:p>
    <w:p w14:paraId="5674D4C0" w14:textId="72AFF8B1" w:rsidR="004F77E8" w:rsidRDefault="004F77E8" w:rsidP="00E03DBC">
      <w:pPr>
        <w:spacing w:after="0" w:line="240" w:lineRule="auto"/>
        <w:ind w:left="994"/>
        <w:contextualSpacing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14:paraId="3CFD7604" w14:textId="7BEFF31F" w:rsidR="004F77E8" w:rsidRDefault="004F77E8" w:rsidP="004F77E8">
      <w:pPr>
        <w:spacing w:after="0" w:line="240" w:lineRule="auto"/>
        <w:contextualSpacing/>
        <w:rPr>
          <w:rFonts w:ascii="Century Gothic" w:hAnsi="Century Gothic"/>
          <w:sz w:val="24"/>
          <w:szCs w:val="24"/>
        </w:rPr>
      </w:pPr>
    </w:p>
    <w:p w14:paraId="25DED59C" w14:textId="77777777" w:rsidR="00D35D4F" w:rsidRDefault="00D35D4F" w:rsidP="00D35D4F">
      <w:pPr>
        <w:pStyle w:val="Lijstaline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D35D4F">
        <w:rPr>
          <w:rFonts w:ascii="Century Gothic" w:hAnsi="Century Gothic"/>
          <w:b/>
          <w:bCs/>
          <w:sz w:val="20"/>
          <w:szCs w:val="20"/>
        </w:rPr>
        <w:t>Afwerken advies afvalinzameling – en opslag jeugdverenigingen</w:t>
      </w:r>
      <w:r w:rsidR="004F77E8">
        <w:rPr>
          <w:rFonts w:ascii="Century Gothic" w:hAnsi="Century Gothic"/>
          <w:b/>
          <w:bCs/>
          <w:sz w:val="24"/>
          <w:szCs w:val="24"/>
        </w:rPr>
        <w:br/>
      </w:r>
      <w:r>
        <w:rPr>
          <w:rFonts w:ascii="Century Gothic" w:hAnsi="Century Gothic"/>
          <w:sz w:val="20"/>
          <w:szCs w:val="20"/>
        </w:rPr>
        <w:t xml:space="preserve">Het ontwerp van advies werd overlopen en vanuit de KLJ meisjes werd gevraagd om nuancering in het advies te verwerken. </w:t>
      </w:r>
      <w:r>
        <w:rPr>
          <w:rFonts w:ascii="Century Gothic" w:hAnsi="Century Gothic"/>
          <w:sz w:val="20"/>
          <w:szCs w:val="20"/>
        </w:rPr>
        <w:tab/>
      </w:r>
    </w:p>
    <w:p w14:paraId="2E1EF63D" w14:textId="0BBED28E" w:rsidR="008C3BE6" w:rsidRDefault="00D35D4F" w:rsidP="00D35D4F">
      <w:pPr>
        <w:pStyle w:val="Lijstalinea"/>
        <w:rPr>
          <w:rFonts w:ascii="Century Gothic" w:hAnsi="Century Gothic"/>
        </w:rPr>
      </w:pPr>
      <w:r w:rsidRPr="00D35D4F">
        <w:rPr>
          <w:rFonts w:ascii="Century Gothic" w:hAnsi="Century Gothic"/>
          <w:sz w:val="20"/>
          <w:szCs w:val="20"/>
        </w:rPr>
        <w:br/>
        <w:t xml:space="preserve">Na de aanpassing werd het advies unaniem goed bevonden. </w:t>
      </w:r>
    </w:p>
    <w:p w14:paraId="76BC665A" w14:textId="77777777" w:rsidR="004F77E8" w:rsidRPr="0069240B" w:rsidRDefault="004F77E8" w:rsidP="00E03DBC">
      <w:pPr>
        <w:spacing w:after="0" w:line="240" w:lineRule="auto"/>
        <w:ind w:left="994"/>
        <w:contextualSpacing/>
        <w:rPr>
          <w:rFonts w:ascii="Century Gothic" w:hAnsi="Century Gothic"/>
          <w:sz w:val="24"/>
          <w:szCs w:val="24"/>
        </w:rPr>
      </w:pPr>
    </w:p>
    <w:p w14:paraId="248B1D07" w14:textId="1ED26BEF" w:rsidR="005818B4" w:rsidRPr="00D35D4F" w:rsidRDefault="00D35D4F" w:rsidP="005818B4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 w:rsidRPr="00D35D4F">
        <w:rPr>
          <w:rFonts w:ascii="Century Gothic" w:hAnsi="Century Gothic"/>
          <w:b/>
          <w:bCs/>
          <w:sz w:val="20"/>
          <w:szCs w:val="20"/>
        </w:rPr>
        <w:t xml:space="preserve">Opvolging </w:t>
      </w:r>
      <w:proofErr w:type="spellStart"/>
      <w:r w:rsidRPr="00D35D4F">
        <w:rPr>
          <w:rFonts w:ascii="Century Gothic" w:hAnsi="Century Gothic"/>
          <w:b/>
          <w:bCs/>
          <w:sz w:val="20"/>
          <w:szCs w:val="20"/>
        </w:rPr>
        <w:t>to</w:t>
      </w:r>
      <w:proofErr w:type="spellEnd"/>
      <w:r w:rsidRPr="00D35D4F">
        <w:rPr>
          <w:rFonts w:ascii="Century Gothic" w:hAnsi="Century Gothic"/>
          <w:b/>
          <w:bCs/>
          <w:sz w:val="20"/>
          <w:szCs w:val="20"/>
        </w:rPr>
        <w:t xml:space="preserve"> do’s</w:t>
      </w:r>
    </w:p>
    <w:p w14:paraId="0F419C40" w14:textId="7810371C" w:rsidR="0069240B" w:rsidRPr="00D35D4F" w:rsidRDefault="00D35D4F" w:rsidP="00D35D4F">
      <w:pPr>
        <w:pStyle w:val="Lijstalinea"/>
        <w:numPr>
          <w:ilvl w:val="0"/>
          <w:numId w:val="16"/>
        </w:numPr>
        <w:rPr>
          <w:rFonts w:ascii="Century Gothic" w:hAnsi="Century Gothic"/>
        </w:rPr>
      </w:pPr>
      <w:r w:rsidRPr="00D35D4F">
        <w:rPr>
          <w:rFonts w:ascii="Century Gothic" w:hAnsi="Century Gothic"/>
          <w:sz w:val="20"/>
          <w:szCs w:val="20"/>
        </w:rPr>
        <w:t>BOA:</w:t>
      </w:r>
    </w:p>
    <w:p w14:paraId="41DDA77D" w14:textId="3A86F605" w:rsidR="00D35D4F" w:rsidRPr="007406D6" w:rsidRDefault="00D35D4F" w:rsidP="00D35D4F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 xml:space="preserve">Chiro Negenmanneke zal aanwezig zijn op het info – en netwerkmoment </w:t>
      </w:r>
      <w:r w:rsidR="007406D6" w:rsidRPr="007406D6">
        <w:rPr>
          <w:rFonts w:ascii="Century Gothic" w:hAnsi="Century Gothic"/>
          <w:sz w:val="20"/>
          <w:szCs w:val="20"/>
        </w:rPr>
        <w:t xml:space="preserve">van 24/03 </w:t>
      </w:r>
      <w:r w:rsidRPr="007406D6">
        <w:rPr>
          <w:rFonts w:ascii="Century Gothic" w:hAnsi="Century Gothic"/>
          <w:sz w:val="20"/>
          <w:szCs w:val="20"/>
        </w:rPr>
        <w:t xml:space="preserve">voor verenigingen en organisatoren. </w:t>
      </w:r>
    </w:p>
    <w:p w14:paraId="221A87E3" w14:textId="1DDCEB73" w:rsidR="00D35D4F" w:rsidRPr="007406D6" w:rsidRDefault="00D35D4F" w:rsidP="00D35D4F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 xml:space="preserve">Vanuit Chiro Snoopy kwam de vraag of hier een vergoeding tegenover staat. </w:t>
      </w:r>
      <w:r w:rsidR="007406D6" w:rsidRPr="007406D6">
        <w:rPr>
          <w:rFonts w:ascii="Century Gothic" w:hAnsi="Century Gothic"/>
          <w:sz w:val="20"/>
          <w:szCs w:val="20"/>
        </w:rPr>
        <w:t>Er zal een subsidie- of betoelagingsreglement uitgewerkt worden.</w:t>
      </w:r>
    </w:p>
    <w:p w14:paraId="6C643E04" w14:textId="77777777" w:rsidR="007406D6" w:rsidRPr="007406D6" w:rsidRDefault="007406D6" w:rsidP="007406D6">
      <w:pPr>
        <w:pStyle w:val="Lijstalinea"/>
        <w:ind w:left="2160"/>
        <w:rPr>
          <w:rFonts w:ascii="Century Gothic" w:hAnsi="Century Gothic"/>
          <w:sz w:val="20"/>
          <w:szCs w:val="20"/>
        </w:rPr>
      </w:pPr>
    </w:p>
    <w:p w14:paraId="4BC4F2D9" w14:textId="03C6AD06" w:rsidR="007406D6" w:rsidRDefault="007406D6" w:rsidP="007406D6">
      <w:pPr>
        <w:pStyle w:val="Lijstalinea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Bestuur jeugdraad</w:t>
      </w:r>
      <w:r>
        <w:rPr>
          <w:rFonts w:ascii="Century Gothic" w:hAnsi="Century Gothic"/>
          <w:sz w:val="20"/>
          <w:szCs w:val="20"/>
        </w:rPr>
        <w:t xml:space="preserve"> – zijn er kandidaten die tot het bestuur willen toetreden</w:t>
      </w:r>
    </w:p>
    <w:p w14:paraId="734F84F8" w14:textId="03990055" w:rsid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Chiro Negenmanneke, misschien in de toekomst oud-leiding.</w:t>
      </w:r>
    </w:p>
    <w:p w14:paraId="018C4B12" w14:textId="0BEAFD60" w:rsid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Chiro Zuun en KLJ meisjes: op woensdag is een slecht moment </w:t>
      </w:r>
      <w:proofErr w:type="spellStart"/>
      <w:r>
        <w:rPr>
          <w:rFonts w:ascii="Century Gothic" w:hAnsi="Century Gothic"/>
          <w:sz w:val="20"/>
          <w:szCs w:val="20"/>
        </w:rPr>
        <w:t>oa</w:t>
      </w:r>
      <w:proofErr w:type="spellEnd"/>
      <w:r>
        <w:rPr>
          <w:rFonts w:ascii="Century Gothic" w:hAnsi="Century Gothic"/>
          <w:sz w:val="20"/>
          <w:szCs w:val="20"/>
        </w:rPr>
        <w:t xml:space="preserve"> omwille van de mensen die op kot zitten. </w:t>
      </w:r>
    </w:p>
    <w:p w14:paraId="0789B81F" w14:textId="16C67D6A" w:rsid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KLJ jongens: geen interesse, al genoeg werk voor de KLJ.</w:t>
      </w:r>
    </w:p>
    <w:p w14:paraId="3D6A0DAD" w14:textId="5B72031B" w:rsidR="0056183B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Chiro Snoopy: geen positieve respons, geen motivatie om als bestuurslid te zetelen. </w:t>
      </w:r>
    </w:p>
    <w:p w14:paraId="2758A59C" w14:textId="77777777" w:rsidR="007406D6" w:rsidRDefault="007406D6" w:rsidP="007406D6">
      <w:pPr>
        <w:pStyle w:val="Lijstalinea"/>
        <w:ind w:left="2160"/>
        <w:rPr>
          <w:rFonts w:ascii="Century Gothic" w:hAnsi="Century Gothic"/>
          <w:sz w:val="20"/>
          <w:szCs w:val="20"/>
        </w:rPr>
      </w:pPr>
    </w:p>
    <w:p w14:paraId="45705EE1" w14:textId="576E4899" w:rsidR="007406D6" w:rsidRPr="007406D6" w:rsidRDefault="007406D6" w:rsidP="007406D6">
      <w:pPr>
        <w:pStyle w:val="Lijstalinea"/>
        <w:ind w:left="216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Zowel vanuit de jeugddienst als vanuit de schepen wordt nog eens de meerwaarde van een jeugdraad en een goedwerkend bestuur benadrukt.</w:t>
      </w:r>
    </w:p>
    <w:p w14:paraId="61A8882B" w14:textId="77777777" w:rsidR="008172E0" w:rsidRDefault="008172E0" w:rsidP="0056183B">
      <w:pPr>
        <w:pStyle w:val="Lijstalinea"/>
        <w:ind w:left="1080"/>
        <w:rPr>
          <w:rFonts w:ascii="Century Gothic" w:hAnsi="Century Gothic"/>
          <w:b/>
          <w:bCs/>
          <w:sz w:val="24"/>
          <w:szCs w:val="24"/>
        </w:rPr>
      </w:pPr>
    </w:p>
    <w:p w14:paraId="0AE8F0F3" w14:textId="3B87024C" w:rsidR="008172E0" w:rsidRPr="007406D6" w:rsidRDefault="007406D6" w:rsidP="007406D6">
      <w:pPr>
        <w:pStyle w:val="Lijstalinea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Tenten voor op kamp</w:t>
      </w:r>
    </w:p>
    <w:p w14:paraId="2B85BBDD" w14:textId="4629CC4C" w:rsidR="007406D6" w:rsidRP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Meisjes: 2 seniortenten te kort (</w:t>
      </w:r>
      <w:r>
        <w:rPr>
          <w:rFonts w:ascii="Century Gothic" w:hAnsi="Century Gothic"/>
          <w:sz w:val="20"/>
          <w:szCs w:val="20"/>
        </w:rPr>
        <w:t>mogelijk zal 1 tent volstaan, ze plannen een kampbezoek en kunnen dit dan definitief bevestigen</w:t>
      </w:r>
      <w:r w:rsidRPr="007406D6">
        <w:rPr>
          <w:rFonts w:ascii="Century Gothic" w:hAnsi="Century Gothic"/>
          <w:sz w:val="20"/>
          <w:szCs w:val="20"/>
        </w:rPr>
        <w:t>.</w:t>
      </w:r>
    </w:p>
    <w:p w14:paraId="4484D00C" w14:textId="77777777" w:rsidR="007406D6" w:rsidRP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Snoopy: 2 tenten</w:t>
      </w:r>
    </w:p>
    <w:p w14:paraId="362E3021" w14:textId="77777777" w:rsidR="007406D6" w:rsidRP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Zuun: hebben alles</w:t>
      </w:r>
    </w:p>
    <w:p w14:paraId="24F93EAD" w14:textId="77777777" w:rsidR="007406D6" w:rsidRP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KL jongens: 1 Gemeente</w:t>
      </w:r>
    </w:p>
    <w:p w14:paraId="08E640C7" w14:textId="77777777" w:rsidR="007406D6" w:rsidRPr="007406D6" w:rsidRDefault="007406D6" w:rsidP="007406D6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Negenmannek: 2 tenten</w:t>
      </w:r>
    </w:p>
    <w:p w14:paraId="70B48822" w14:textId="77777777" w:rsidR="007406D6" w:rsidRDefault="007406D6" w:rsidP="007406D6">
      <w:pPr>
        <w:pStyle w:val="Lijstalinea"/>
        <w:ind w:left="2160"/>
        <w:rPr>
          <w:rFonts w:ascii="Century Gothic" w:hAnsi="Century Gothic"/>
        </w:rPr>
      </w:pPr>
    </w:p>
    <w:p w14:paraId="34F6C4F7" w14:textId="140328A3" w:rsidR="007406D6" w:rsidRPr="007406D6" w:rsidRDefault="007406D6" w:rsidP="007406D6">
      <w:pPr>
        <w:pStyle w:val="Lijstalinea"/>
        <w:ind w:left="2160"/>
        <w:rPr>
          <w:rFonts w:ascii="Century Gothic" w:hAnsi="Century Gothic"/>
          <w:sz w:val="20"/>
          <w:szCs w:val="20"/>
        </w:rPr>
      </w:pPr>
      <w:r w:rsidRPr="007406D6">
        <w:rPr>
          <w:rFonts w:ascii="Century Gothic" w:hAnsi="Century Gothic"/>
          <w:sz w:val="20"/>
          <w:szCs w:val="20"/>
        </w:rPr>
        <w:t>Op dit moment komen we dus een tent te kort. We wachten de feedback van KLJ meisjes af.</w:t>
      </w:r>
    </w:p>
    <w:p w14:paraId="64DFEF48" w14:textId="77777777" w:rsidR="008172E0" w:rsidRPr="008172E0" w:rsidRDefault="008172E0" w:rsidP="008172E0">
      <w:pPr>
        <w:pStyle w:val="Lijstalinea"/>
        <w:ind w:left="1416"/>
        <w:rPr>
          <w:rFonts w:ascii="Century Gothic" w:hAnsi="Century Gothic"/>
        </w:rPr>
      </w:pPr>
    </w:p>
    <w:p w14:paraId="128FAD56" w14:textId="5C010207" w:rsidR="00B35D15" w:rsidRPr="007406D6" w:rsidRDefault="00B35D15" w:rsidP="00B35D15">
      <w:pPr>
        <w:pStyle w:val="Lijstalinea"/>
        <w:ind w:left="2124"/>
        <w:rPr>
          <w:rFonts w:ascii="Century Gothic" w:hAnsi="Century Gothic"/>
          <w:color w:val="4C94D8" w:themeColor="text2" w:themeTint="80"/>
          <w:sz w:val="20"/>
          <w:szCs w:val="20"/>
        </w:rPr>
      </w:pPr>
      <w:r w:rsidRPr="007406D6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CA53AC" wp14:editId="1B533083">
                <wp:simplePos x="0" y="0"/>
                <wp:positionH relativeFrom="column">
                  <wp:posOffset>845820</wp:posOffset>
                </wp:positionH>
                <wp:positionV relativeFrom="paragraph">
                  <wp:posOffset>6985</wp:posOffset>
                </wp:positionV>
                <wp:extent cx="472440" cy="419100"/>
                <wp:effectExtent l="0" t="0" r="3810" b="0"/>
                <wp:wrapNone/>
                <wp:docPr id="738332607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2F1A0D" w14:textId="77777777" w:rsidR="00B35D15" w:rsidRDefault="00B35D15" w:rsidP="00B35D1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109A54" wp14:editId="5AFD46B4">
                                  <wp:extent cx="297180" cy="289560"/>
                                  <wp:effectExtent l="0" t="0" r="7620" b="0"/>
                                  <wp:docPr id="1458819132" name="Afbeelding 1458819132" descr="To do Icons &amp; Symbol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o do Icons &amp; Symbol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7180" cy="289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A53AC" id="_x0000_s1032" style="position:absolute;left:0;text-align:left;margin-left:66.6pt;margin-top:.55pt;width:37.2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" fillcolor="window" stroked="f" strokeweight="1pt">
                <v:textbox>
                  <w:txbxContent>
                    <w:p w14:paraId="7D2F1A0D" w14:textId="77777777" w:rsidR="00B35D15" w:rsidRDefault="00B35D15" w:rsidP="00B35D1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F109A54" wp14:editId="5AFD46B4">
                            <wp:extent cx="297180" cy="289560"/>
                            <wp:effectExtent l="0" t="0" r="7620" b="0"/>
                            <wp:docPr id="1458819132" name="Afbeelding 1458819132" descr="To do Icons &amp; Symbol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o do Icons &amp; Symbol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7180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406D6" w:rsidRPr="007406D6">
        <w:rPr>
          <w:rFonts w:ascii="Century Gothic" w:hAnsi="Century Gothic"/>
          <w:color w:val="4C94D8" w:themeColor="text2" w:themeTint="80"/>
          <w:sz w:val="20"/>
          <w:szCs w:val="20"/>
        </w:rPr>
        <w:t>KLJ meisjes: laten weten of één tent volstaat.</w:t>
      </w:r>
    </w:p>
    <w:p w14:paraId="06675CEC" w14:textId="77777777" w:rsidR="00B35D15" w:rsidRDefault="00B35D15" w:rsidP="00B35D15">
      <w:pPr>
        <w:pStyle w:val="Lijstalinea"/>
        <w:ind w:left="2124"/>
        <w:rPr>
          <w:rFonts w:ascii="Century Gothic" w:hAnsi="Century Gothic"/>
          <w:color w:val="4C94D8" w:themeColor="text2" w:themeTint="80"/>
          <w:sz w:val="24"/>
          <w:szCs w:val="24"/>
        </w:rPr>
      </w:pPr>
    </w:p>
    <w:p w14:paraId="0916866F" w14:textId="77777777" w:rsidR="004C7F20" w:rsidRPr="007406D6" w:rsidRDefault="004C7F20" w:rsidP="007406D6">
      <w:pPr>
        <w:rPr>
          <w:rFonts w:ascii="Century Gothic" w:hAnsi="Century Gothic"/>
          <w:sz w:val="24"/>
          <w:szCs w:val="24"/>
        </w:rPr>
      </w:pPr>
    </w:p>
    <w:p w14:paraId="415484EF" w14:textId="2DD73657" w:rsidR="0069240B" w:rsidRPr="0020172A" w:rsidRDefault="0020172A" w:rsidP="0020172A">
      <w:pPr>
        <w:pStyle w:val="Lijstalinea"/>
        <w:numPr>
          <w:ilvl w:val="0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varia </w:t>
      </w:r>
    </w:p>
    <w:p w14:paraId="651D2FEE" w14:textId="77777777" w:rsidR="0020172A" w:rsidRDefault="0020172A" w:rsidP="002A3EA4">
      <w:pPr>
        <w:pStyle w:val="Lijstalinea"/>
        <w:numPr>
          <w:ilvl w:val="1"/>
          <w:numId w:val="16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volgende jeugdraad toelichten van de subsidies</w:t>
      </w:r>
    </w:p>
    <w:p w14:paraId="08E33CAC" w14:textId="432B56D3" w:rsidR="002139DF" w:rsidRPr="0020172A" w:rsidRDefault="007213C7" w:rsidP="002A3EA4">
      <w:pPr>
        <w:pStyle w:val="Lijstalinea"/>
        <w:numPr>
          <w:ilvl w:val="1"/>
          <w:numId w:val="16"/>
        </w:numPr>
        <w:rPr>
          <w:rFonts w:ascii="Century Gothic" w:hAnsi="Century Gothic"/>
          <w:sz w:val="16"/>
          <w:szCs w:val="16"/>
        </w:rPr>
      </w:pPr>
      <w:r w:rsidRPr="0020172A">
        <w:rPr>
          <w:rFonts w:ascii="Century Gothic" w:hAnsi="Century Gothic"/>
          <w:sz w:val="20"/>
          <w:szCs w:val="20"/>
        </w:rPr>
        <w:t>Erkenningsreglementen van de verenigingen worden in het najaar herbekeken. De erkenningen zorgen soms voor problemen, bijvoorbeeld naar</w:t>
      </w:r>
      <w:r w:rsidR="0020172A">
        <w:rPr>
          <w:rFonts w:ascii="Century Gothic" w:hAnsi="Century Gothic"/>
          <w:sz w:val="20"/>
          <w:szCs w:val="20"/>
        </w:rPr>
        <w:t xml:space="preserve"> verhouding</w:t>
      </w:r>
      <w:r w:rsidRPr="0020172A">
        <w:rPr>
          <w:rFonts w:ascii="Century Gothic" w:hAnsi="Century Gothic"/>
          <w:sz w:val="20"/>
          <w:szCs w:val="20"/>
        </w:rPr>
        <w:t xml:space="preserve"> aantal Leeuwse inwoners</w:t>
      </w:r>
      <w:r w:rsidR="0020172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20172A">
        <w:rPr>
          <w:rFonts w:ascii="Century Gothic" w:hAnsi="Century Gothic"/>
          <w:sz w:val="20"/>
          <w:szCs w:val="20"/>
        </w:rPr>
        <w:t>tov</w:t>
      </w:r>
      <w:proofErr w:type="spellEnd"/>
      <w:r w:rsidR="0020172A">
        <w:rPr>
          <w:rFonts w:ascii="Century Gothic" w:hAnsi="Century Gothic"/>
          <w:sz w:val="20"/>
          <w:szCs w:val="20"/>
        </w:rPr>
        <w:t xml:space="preserve"> totaal aantal deelnemers</w:t>
      </w:r>
      <w:r w:rsidRPr="0020172A">
        <w:rPr>
          <w:rFonts w:ascii="Century Gothic" w:hAnsi="Century Gothic"/>
          <w:sz w:val="20"/>
          <w:szCs w:val="20"/>
        </w:rPr>
        <w:t>.</w:t>
      </w:r>
      <w:r w:rsidR="0020172A">
        <w:rPr>
          <w:rFonts w:ascii="Century Gothic" w:hAnsi="Century Gothic"/>
          <w:sz w:val="20"/>
          <w:szCs w:val="20"/>
        </w:rPr>
        <w:t xml:space="preserve"> Er zal een werkgroep opgericht worden. </w:t>
      </w:r>
    </w:p>
    <w:p w14:paraId="77C186C8" w14:textId="60783309" w:rsidR="0020172A" w:rsidRPr="0020172A" w:rsidRDefault="0020172A" w:rsidP="002A3EA4">
      <w:pPr>
        <w:pStyle w:val="Lijstalinea"/>
        <w:numPr>
          <w:ilvl w:val="1"/>
          <w:numId w:val="16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20"/>
          <w:szCs w:val="20"/>
        </w:rPr>
        <w:t>kalender</w:t>
      </w:r>
    </w:p>
    <w:p w14:paraId="0B171DC5" w14:textId="77777777" w:rsidR="00DE7244" w:rsidRDefault="00DE7244" w:rsidP="002A3EA4">
      <w:pPr>
        <w:rPr>
          <w:rFonts w:ascii="Century Gothic" w:hAnsi="Century Gothic"/>
          <w:sz w:val="24"/>
          <w:szCs w:val="24"/>
        </w:rPr>
      </w:pPr>
    </w:p>
    <w:p w14:paraId="5C8A2516" w14:textId="1E491B85" w:rsidR="00DE7244" w:rsidRPr="0020172A" w:rsidRDefault="0020172A" w:rsidP="0020172A">
      <w:pPr>
        <w:ind w:firstLine="708"/>
        <w:rPr>
          <w:rFonts w:ascii="Century Gothic" w:hAnsi="Century Gothic"/>
          <w:sz w:val="20"/>
          <w:szCs w:val="20"/>
        </w:rPr>
      </w:pPr>
      <w:r w:rsidRPr="0020172A">
        <w:rPr>
          <w:rFonts w:ascii="Century Gothic" w:hAnsi="Century Gothic"/>
          <w:sz w:val="20"/>
          <w:szCs w:val="20"/>
        </w:rPr>
        <w:t xml:space="preserve">De volgende jeugdraad gaat door op 16 april in de KLJ lokalen. </w:t>
      </w:r>
    </w:p>
    <w:p w14:paraId="4E3900F0" w14:textId="77777777" w:rsidR="00DE7244" w:rsidRDefault="00DE7244" w:rsidP="002A3EA4">
      <w:pPr>
        <w:rPr>
          <w:rFonts w:ascii="Century Gothic" w:hAnsi="Century Gothic"/>
          <w:sz w:val="24"/>
          <w:szCs w:val="24"/>
        </w:rPr>
      </w:pPr>
    </w:p>
    <w:p w14:paraId="7ADA6FA3" w14:textId="77777777" w:rsidR="00DE7244" w:rsidRPr="002A3EA4" w:rsidRDefault="00DE7244" w:rsidP="002A3EA4">
      <w:pPr>
        <w:rPr>
          <w:rFonts w:ascii="Century Gothic" w:hAnsi="Century Gothic"/>
          <w:sz w:val="24"/>
          <w:szCs w:val="24"/>
        </w:rPr>
      </w:pPr>
    </w:p>
    <w:sectPr w:rsidR="00DE7244" w:rsidRPr="002A3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679"/>
    <w:multiLevelType w:val="hybridMultilevel"/>
    <w:tmpl w:val="963AC798"/>
    <w:lvl w:ilvl="0" w:tplc="752A62B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57F92"/>
    <w:multiLevelType w:val="hybridMultilevel"/>
    <w:tmpl w:val="A34C38F6"/>
    <w:lvl w:ilvl="0" w:tplc="8ECCC89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1" w:tplc="63A41D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6606548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D346D1D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16AC3D1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80CC9F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16C87E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C3FA0778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F028CFBA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2" w15:restartNumberingAfterBreak="0">
    <w:nsid w:val="23177278"/>
    <w:multiLevelType w:val="hybridMultilevel"/>
    <w:tmpl w:val="FEB03E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2289D"/>
    <w:multiLevelType w:val="multilevel"/>
    <w:tmpl w:val="846E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E123CD"/>
    <w:multiLevelType w:val="hybridMultilevel"/>
    <w:tmpl w:val="EFA66E9A"/>
    <w:lvl w:ilvl="0" w:tplc="61240206">
      <w:start w:val="12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E54347C"/>
    <w:multiLevelType w:val="hybridMultilevel"/>
    <w:tmpl w:val="C26AD6EA"/>
    <w:lvl w:ilvl="0" w:tplc="3CDAD78C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4E5C72"/>
    <w:multiLevelType w:val="hybridMultilevel"/>
    <w:tmpl w:val="67909C5E"/>
    <w:lvl w:ilvl="0" w:tplc="780E296C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DB7830"/>
    <w:multiLevelType w:val="hybridMultilevel"/>
    <w:tmpl w:val="52924684"/>
    <w:lvl w:ilvl="0" w:tplc="90B60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5CFF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E7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2228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B487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648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74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1A7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61E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EFC3E1F"/>
    <w:multiLevelType w:val="hybridMultilevel"/>
    <w:tmpl w:val="D0F49F22"/>
    <w:lvl w:ilvl="0" w:tplc="7F1A742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FD8A2DA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A60A630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066CD0F6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1A6623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76A623D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E16C9546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14AC6CDC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28AE5C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9" w15:restartNumberingAfterBreak="0">
    <w:nsid w:val="68D9178F"/>
    <w:multiLevelType w:val="hybridMultilevel"/>
    <w:tmpl w:val="E6225AC0"/>
    <w:lvl w:ilvl="0" w:tplc="C0667B90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  <w:sz w:val="22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0936BB"/>
    <w:multiLevelType w:val="hybridMultilevel"/>
    <w:tmpl w:val="4F6EAB8A"/>
    <w:lvl w:ilvl="0" w:tplc="8B140C3A">
      <w:start w:val="1"/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D117A86"/>
    <w:multiLevelType w:val="hybridMultilevel"/>
    <w:tmpl w:val="658C30C4"/>
    <w:lvl w:ilvl="0" w:tplc="294CB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A6B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4C6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407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486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489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C05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1AF1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2E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E20040F"/>
    <w:multiLevelType w:val="hybridMultilevel"/>
    <w:tmpl w:val="C6EAACCA"/>
    <w:lvl w:ilvl="0" w:tplc="6728D598">
      <w:start w:val="1"/>
      <w:numFmt w:val="bullet"/>
      <w:lvlText w:val="-"/>
      <w:lvlJc w:val="left"/>
      <w:pPr>
        <w:tabs>
          <w:tab w:val="num" w:pos="1354"/>
        </w:tabs>
        <w:ind w:left="1354" w:hanging="360"/>
      </w:pPr>
      <w:rPr>
        <w:rFonts w:ascii="Times New Roman" w:hAnsi="Times New Roman" w:hint="default"/>
      </w:rPr>
    </w:lvl>
    <w:lvl w:ilvl="1" w:tplc="BFE404A0" w:tentative="1">
      <w:start w:val="1"/>
      <w:numFmt w:val="bullet"/>
      <w:lvlText w:val="-"/>
      <w:lvlJc w:val="left"/>
      <w:pPr>
        <w:tabs>
          <w:tab w:val="num" w:pos="2074"/>
        </w:tabs>
        <w:ind w:left="2074" w:hanging="360"/>
      </w:pPr>
      <w:rPr>
        <w:rFonts w:ascii="Times New Roman" w:hAnsi="Times New Roman" w:hint="default"/>
      </w:rPr>
    </w:lvl>
    <w:lvl w:ilvl="2" w:tplc="B3BEF33A" w:tentative="1">
      <w:start w:val="1"/>
      <w:numFmt w:val="bullet"/>
      <w:lvlText w:val="-"/>
      <w:lvlJc w:val="left"/>
      <w:pPr>
        <w:tabs>
          <w:tab w:val="num" w:pos="2794"/>
        </w:tabs>
        <w:ind w:left="2794" w:hanging="360"/>
      </w:pPr>
      <w:rPr>
        <w:rFonts w:ascii="Times New Roman" w:hAnsi="Times New Roman" w:hint="default"/>
      </w:rPr>
    </w:lvl>
    <w:lvl w:ilvl="3" w:tplc="A40CF98C" w:tentative="1">
      <w:start w:val="1"/>
      <w:numFmt w:val="bullet"/>
      <w:lvlText w:val="-"/>
      <w:lvlJc w:val="left"/>
      <w:pPr>
        <w:tabs>
          <w:tab w:val="num" w:pos="3514"/>
        </w:tabs>
        <w:ind w:left="3514" w:hanging="360"/>
      </w:pPr>
      <w:rPr>
        <w:rFonts w:ascii="Times New Roman" w:hAnsi="Times New Roman" w:hint="default"/>
      </w:rPr>
    </w:lvl>
    <w:lvl w:ilvl="4" w:tplc="F7CCCDDE" w:tentative="1">
      <w:start w:val="1"/>
      <w:numFmt w:val="bullet"/>
      <w:lvlText w:val="-"/>
      <w:lvlJc w:val="left"/>
      <w:pPr>
        <w:tabs>
          <w:tab w:val="num" w:pos="4234"/>
        </w:tabs>
        <w:ind w:left="4234" w:hanging="360"/>
      </w:pPr>
      <w:rPr>
        <w:rFonts w:ascii="Times New Roman" w:hAnsi="Times New Roman" w:hint="default"/>
      </w:rPr>
    </w:lvl>
    <w:lvl w:ilvl="5" w:tplc="7A9C5966" w:tentative="1">
      <w:start w:val="1"/>
      <w:numFmt w:val="bullet"/>
      <w:lvlText w:val="-"/>
      <w:lvlJc w:val="left"/>
      <w:pPr>
        <w:tabs>
          <w:tab w:val="num" w:pos="4954"/>
        </w:tabs>
        <w:ind w:left="4954" w:hanging="360"/>
      </w:pPr>
      <w:rPr>
        <w:rFonts w:ascii="Times New Roman" w:hAnsi="Times New Roman" w:hint="default"/>
      </w:rPr>
    </w:lvl>
    <w:lvl w:ilvl="6" w:tplc="1CE4BF08" w:tentative="1">
      <w:start w:val="1"/>
      <w:numFmt w:val="bullet"/>
      <w:lvlText w:val="-"/>
      <w:lvlJc w:val="left"/>
      <w:pPr>
        <w:tabs>
          <w:tab w:val="num" w:pos="5674"/>
        </w:tabs>
        <w:ind w:left="5674" w:hanging="360"/>
      </w:pPr>
      <w:rPr>
        <w:rFonts w:ascii="Times New Roman" w:hAnsi="Times New Roman" w:hint="default"/>
      </w:rPr>
    </w:lvl>
    <w:lvl w:ilvl="7" w:tplc="298C687A" w:tentative="1">
      <w:start w:val="1"/>
      <w:numFmt w:val="bullet"/>
      <w:lvlText w:val="-"/>
      <w:lvlJc w:val="left"/>
      <w:pPr>
        <w:tabs>
          <w:tab w:val="num" w:pos="6394"/>
        </w:tabs>
        <w:ind w:left="6394" w:hanging="360"/>
      </w:pPr>
      <w:rPr>
        <w:rFonts w:ascii="Times New Roman" w:hAnsi="Times New Roman" w:hint="default"/>
      </w:rPr>
    </w:lvl>
    <w:lvl w:ilvl="8" w:tplc="8C96E868" w:tentative="1">
      <w:start w:val="1"/>
      <w:numFmt w:val="bullet"/>
      <w:lvlText w:val="-"/>
      <w:lvlJc w:val="left"/>
      <w:pPr>
        <w:tabs>
          <w:tab w:val="num" w:pos="7114"/>
        </w:tabs>
        <w:ind w:left="7114" w:hanging="360"/>
      </w:pPr>
      <w:rPr>
        <w:rFonts w:ascii="Times New Roman" w:hAnsi="Times New Roman" w:hint="default"/>
      </w:rPr>
    </w:lvl>
  </w:abstractNum>
  <w:abstractNum w:abstractNumId="13" w15:restartNumberingAfterBreak="0">
    <w:nsid w:val="6F1A7B38"/>
    <w:multiLevelType w:val="hybridMultilevel"/>
    <w:tmpl w:val="53DEEB9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C1638"/>
    <w:multiLevelType w:val="hybridMultilevel"/>
    <w:tmpl w:val="3CBA2F9A"/>
    <w:lvl w:ilvl="0" w:tplc="C944AB90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E705672"/>
    <w:multiLevelType w:val="hybridMultilevel"/>
    <w:tmpl w:val="5A90C122"/>
    <w:lvl w:ilvl="0" w:tplc="D1F653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06A4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FEC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70B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060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C1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8A1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629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0D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11965700">
    <w:abstractNumId w:val="2"/>
  </w:num>
  <w:num w:numId="2" w16cid:durableId="1386441527">
    <w:abstractNumId w:val="13"/>
  </w:num>
  <w:num w:numId="3" w16cid:durableId="350496254">
    <w:abstractNumId w:val="10"/>
  </w:num>
  <w:num w:numId="4" w16cid:durableId="2042047841">
    <w:abstractNumId w:val="5"/>
  </w:num>
  <w:num w:numId="5" w16cid:durableId="555894009">
    <w:abstractNumId w:val="6"/>
  </w:num>
  <w:num w:numId="6" w16cid:durableId="1419325428">
    <w:abstractNumId w:val="14"/>
  </w:num>
  <w:num w:numId="7" w16cid:durableId="223681231">
    <w:abstractNumId w:val="0"/>
  </w:num>
  <w:num w:numId="8" w16cid:durableId="1728065856">
    <w:abstractNumId w:val="3"/>
  </w:num>
  <w:num w:numId="9" w16cid:durableId="1218006589">
    <w:abstractNumId w:val="12"/>
  </w:num>
  <w:num w:numId="10" w16cid:durableId="1219395053">
    <w:abstractNumId w:val="1"/>
  </w:num>
  <w:num w:numId="11" w16cid:durableId="452486199">
    <w:abstractNumId w:val="8"/>
  </w:num>
  <w:num w:numId="12" w16cid:durableId="2083721654">
    <w:abstractNumId w:val="4"/>
  </w:num>
  <w:num w:numId="13" w16cid:durableId="1900481045">
    <w:abstractNumId w:val="15"/>
  </w:num>
  <w:num w:numId="14" w16cid:durableId="2122990517">
    <w:abstractNumId w:val="7"/>
  </w:num>
  <w:num w:numId="15" w16cid:durableId="38358511">
    <w:abstractNumId w:val="11"/>
  </w:num>
  <w:num w:numId="16" w16cid:durableId="13144824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35"/>
    <w:rsid w:val="00012934"/>
    <w:rsid w:val="00016AB4"/>
    <w:rsid w:val="00042BFB"/>
    <w:rsid w:val="00105AFF"/>
    <w:rsid w:val="0020172A"/>
    <w:rsid w:val="002139DF"/>
    <w:rsid w:val="002A3EA4"/>
    <w:rsid w:val="002B352F"/>
    <w:rsid w:val="003D305E"/>
    <w:rsid w:val="003E3D33"/>
    <w:rsid w:val="004529A6"/>
    <w:rsid w:val="004C7F20"/>
    <w:rsid w:val="004F77E8"/>
    <w:rsid w:val="0052228C"/>
    <w:rsid w:val="0056183B"/>
    <w:rsid w:val="005818B4"/>
    <w:rsid w:val="005A62B5"/>
    <w:rsid w:val="005F10AA"/>
    <w:rsid w:val="00603A74"/>
    <w:rsid w:val="00673AFF"/>
    <w:rsid w:val="0069240B"/>
    <w:rsid w:val="006C631D"/>
    <w:rsid w:val="007213C7"/>
    <w:rsid w:val="007406D6"/>
    <w:rsid w:val="0080716F"/>
    <w:rsid w:val="008155BF"/>
    <w:rsid w:val="008172E0"/>
    <w:rsid w:val="008237BB"/>
    <w:rsid w:val="008409CE"/>
    <w:rsid w:val="00893E5A"/>
    <w:rsid w:val="008A2915"/>
    <w:rsid w:val="008C3BE6"/>
    <w:rsid w:val="008C5568"/>
    <w:rsid w:val="008E03D5"/>
    <w:rsid w:val="00960D51"/>
    <w:rsid w:val="00963682"/>
    <w:rsid w:val="00AB2ACF"/>
    <w:rsid w:val="00AC1796"/>
    <w:rsid w:val="00AF3142"/>
    <w:rsid w:val="00B35D15"/>
    <w:rsid w:val="00B52A24"/>
    <w:rsid w:val="00B620F9"/>
    <w:rsid w:val="00BC2645"/>
    <w:rsid w:val="00C161DD"/>
    <w:rsid w:val="00C86781"/>
    <w:rsid w:val="00C96E23"/>
    <w:rsid w:val="00CF4D40"/>
    <w:rsid w:val="00D35D4F"/>
    <w:rsid w:val="00D82AA4"/>
    <w:rsid w:val="00D87A1F"/>
    <w:rsid w:val="00DE7244"/>
    <w:rsid w:val="00E03DBC"/>
    <w:rsid w:val="00E50238"/>
    <w:rsid w:val="00F46B35"/>
    <w:rsid w:val="00F92E3B"/>
    <w:rsid w:val="00FA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177"/>
  <w15:chartTrackingRefBased/>
  <w15:docId w15:val="{DA49F5BC-57AB-4045-9B64-FCEE40BA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6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B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B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B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B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B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B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B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B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B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B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B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6183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183B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0716F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81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BE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A62B5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5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6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7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8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9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8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2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4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1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87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7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forms.office.com/e/RC1cb6zb0a?origin=lpr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445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Heymans</dc:creator>
  <cp:keywords/>
  <dc:description/>
  <cp:lastModifiedBy>Sofie Heymans</cp:lastModifiedBy>
  <cp:revision>6</cp:revision>
  <dcterms:created xsi:type="dcterms:W3CDTF">2025-03-12T18:59:00Z</dcterms:created>
  <dcterms:modified xsi:type="dcterms:W3CDTF">2025-04-14T08:58:00Z</dcterms:modified>
</cp:coreProperties>
</file>